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D5D9" w14:textId="47B26D03" w:rsidR="00F02882" w:rsidRPr="00F22E20" w:rsidRDefault="008E7A4D">
      <w:pPr>
        <w:spacing w:beforeLines="100" w:before="312" w:afterLines="150" w:after="468"/>
        <w:jc w:val="center"/>
        <w:outlineLvl w:val="0"/>
        <w:rPr>
          <w:rFonts w:ascii="仿宋" w:eastAsia="仿宋" w:hAnsi="仿宋" w:cs="Times New Roman"/>
          <w:b/>
          <w:sz w:val="28"/>
          <w:szCs w:val="36"/>
          <w:lang w:val="en-US"/>
        </w:rPr>
      </w:pPr>
      <w:r w:rsidRPr="00F22E20">
        <w:rPr>
          <w:rFonts w:ascii="仿宋" w:eastAsia="仿宋" w:hAnsi="仿宋" w:cs="Times New Roman" w:hint="eastAsia"/>
          <w:b/>
          <w:sz w:val="42"/>
          <w:szCs w:val="36"/>
          <w:lang w:val="en-US"/>
        </w:rPr>
        <w:t>成渝双</w:t>
      </w:r>
      <w:r w:rsidRPr="00F22E20">
        <w:rPr>
          <w:rFonts w:ascii="仿宋" w:eastAsia="仿宋" w:hAnsi="仿宋" w:cs="Times New Roman"/>
          <w:b/>
          <w:sz w:val="42"/>
          <w:szCs w:val="36"/>
          <w:lang w:val="en-US"/>
        </w:rPr>
        <w:t>城</w:t>
      </w:r>
      <w:r w:rsidRPr="00F22E20">
        <w:rPr>
          <w:rFonts w:ascii="仿宋" w:eastAsia="仿宋" w:hAnsi="仿宋" w:cs="Times New Roman" w:hint="eastAsia"/>
          <w:b/>
          <w:sz w:val="42"/>
          <w:szCs w:val="36"/>
          <w:lang w:val="en-US"/>
        </w:rPr>
        <w:t>·</w:t>
      </w:r>
      <w:proofErr w:type="gramStart"/>
      <w:r w:rsidRPr="00F22E20">
        <w:rPr>
          <w:rFonts w:ascii="仿宋" w:eastAsia="仿宋" w:hAnsi="仿宋" w:cs="Times New Roman" w:hint="eastAsia"/>
          <w:b/>
          <w:sz w:val="42"/>
          <w:szCs w:val="36"/>
          <w:lang w:val="en-US"/>
        </w:rPr>
        <w:t>双碳论坛</w:t>
      </w:r>
      <w:proofErr w:type="gramEnd"/>
      <w:r w:rsidRPr="00F22E20">
        <w:rPr>
          <w:rFonts w:ascii="仿宋" w:eastAsia="仿宋" w:hAnsi="仿宋" w:cs="Times New Roman"/>
          <w:b/>
          <w:sz w:val="42"/>
          <w:szCs w:val="36"/>
          <w:lang w:val="en-US"/>
        </w:rPr>
        <w:t>2022</w:t>
      </w:r>
      <w:r w:rsidRPr="00F22E20">
        <w:rPr>
          <w:rFonts w:ascii="仿宋" w:eastAsia="仿宋" w:hAnsi="仿宋" w:cs="Times New Roman"/>
          <w:b/>
          <w:sz w:val="42"/>
          <w:szCs w:val="36"/>
          <w:lang w:val="en-US"/>
        </w:rPr>
        <w:br/>
      </w:r>
      <w:r w:rsidRPr="00F22E20">
        <w:rPr>
          <w:rFonts w:ascii="仿宋" w:eastAsia="仿宋" w:hAnsi="仿宋" w:cs="Times New Roman" w:hint="eastAsia"/>
          <w:b/>
          <w:sz w:val="42"/>
          <w:szCs w:val="36"/>
          <w:lang w:val="en-US"/>
        </w:rPr>
        <w:t>会议通知</w:t>
      </w:r>
      <w:r w:rsidR="00F22E20">
        <w:rPr>
          <w:rFonts w:ascii="仿宋" w:eastAsia="仿宋" w:hAnsi="仿宋" w:cs="Times New Roman"/>
          <w:b/>
          <w:sz w:val="42"/>
          <w:szCs w:val="36"/>
          <w:lang w:val="en-US"/>
        </w:rPr>
        <w:br/>
      </w:r>
      <w:r w:rsidRPr="00F22E20">
        <w:rPr>
          <w:rFonts w:ascii="仿宋" w:eastAsia="仿宋" w:hAnsi="仿宋" w:cs="Times New Roman" w:hint="eastAsia"/>
          <w:b/>
          <w:sz w:val="28"/>
          <w:szCs w:val="36"/>
          <w:lang w:val="en-US"/>
        </w:rPr>
        <w:t>（第一轮）</w:t>
      </w:r>
    </w:p>
    <w:p w14:paraId="244FAE97" w14:textId="38521C7C" w:rsidR="00F02882" w:rsidRDefault="008E7A4D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lang w:val="en-US"/>
        </w:rPr>
      </w:pPr>
      <w:r>
        <w:rPr>
          <w:rFonts w:ascii="Times New Roman" w:eastAsia="仿宋" w:hAnsi="Times New Roman" w:cs="Times New Roman"/>
          <w:sz w:val="28"/>
          <w:szCs w:val="28"/>
          <w:lang w:val="en-US"/>
        </w:rPr>
        <w:t>实</w:t>
      </w:r>
      <w:r>
        <w:rPr>
          <w:rFonts w:ascii="仿宋" w:eastAsia="仿宋" w:hAnsi="仿宋" w:cs="Times New Roman"/>
          <w:sz w:val="28"/>
          <w:szCs w:val="28"/>
          <w:lang w:val="en-US"/>
        </w:rPr>
        <w:t>现“碳达峰碳中和”战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略目标</w:t>
      </w:r>
      <w:r>
        <w:rPr>
          <w:rFonts w:ascii="Times New Roman" w:eastAsia="仿宋" w:hAnsi="Times New Roman" w:cs="Times New Roman"/>
          <w:sz w:val="28"/>
          <w:szCs w:val="28"/>
        </w:rPr>
        <w:t>既是我国建设现代化强国、实现中华民族永续发展的内在要求，也是我国推动构建人类命运共同体的责任担当。作为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一场将重塑全球竞争格局</w:t>
      </w:r>
      <w:r>
        <w:rPr>
          <w:rFonts w:ascii="Times New Roman" w:eastAsia="仿宋" w:hAnsi="Times New Roman" w:cs="Times New Roman"/>
          <w:sz w:val="28"/>
          <w:szCs w:val="28"/>
        </w:rPr>
        <w:t>的系统性变革，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双碳目标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的实现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有赖于</w:t>
      </w:r>
      <w:r>
        <w:rPr>
          <w:rFonts w:ascii="Times New Roman" w:eastAsia="仿宋" w:hAnsi="Times New Roman" w:cs="Times New Roman"/>
          <w:sz w:val="28"/>
          <w:szCs w:val="28"/>
        </w:rPr>
        <w:t>能源结构重塑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科技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创新引领、</w:t>
      </w:r>
      <w:r>
        <w:rPr>
          <w:rFonts w:ascii="Times New Roman" w:eastAsia="仿宋" w:hAnsi="Times New Roman" w:cs="Times New Roman"/>
          <w:sz w:val="28"/>
          <w:szCs w:val="28"/>
        </w:rPr>
        <w:t>产业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绿色转型、社会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低碳发展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面向国家需求，响应时代要求，由成渝双城圈</w:t>
      </w:r>
      <w:proofErr w:type="gramStart"/>
      <w:r>
        <w:rPr>
          <w:rFonts w:ascii="Times New Roman" w:eastAsia="仿宋" w:hAnsi="Times New Roman" w:cs="Times New Roman"/>
          <w:sz w:val="28"/>
          <w:szCs w:val="28"/>
          <w:lang w:val="en-US"/>
        </w:rPr>
        <w:t>双碳相关</w:t>
      </w:r>
      <w:proofErr w:type="gramEnd"/>
      <w:r>
        <w:rPr>
          <w:rFonts w:ascii="Times New Roman" w:eastAsia="仿宋" w:hAnsi="Times New Roman" w:cs="Times New Roman"/>
          <w:sz w:val="28"/>
          <w:szCs w:val="28"/>
          <w:lang w:val="en-US"/>
        </w:rPr>
        <w:t>产学研单位主导，国内部分重要单位参与</w:t>
      </w:r>
      <w:r>
        <w:rPr>
          <w:rFonts w:ascii="仿宋" w:eastAsia="仿宋" w:hAnsi="仿宋" w:cs="Times New Roman"/>
          <w:sz w:val="28"/>
          <w:szCs w:val="28"/>
          <w:lang w:val="en-US"/>
        </w:rPr>
        <w:t>的“成渝双城·双碳论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坛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2022</w:t>
      </w:r>
      <w:r>
        <w:rPr>
          <w:rFonts w:ascii="仿宋" w:eastAsia="仿宋" w:hAnsi="仿宋" w:cs="Times New Roman"/>
          <w:sz w:val="28"/>
          <w:szCs w:val="28"/>
          <w:lang w:val="en-US"/>
        </w:rPr>
        <w:t>”</w:t>
      </w:r>
      <w:r w:rsidR="00EF70F6">
        <w:rPr>
          <w:rFonts w:ascii="仿宋" w:eastAsia="仿宋" w:hAnsi="仿宋" w:cs="Times New Roman" w:hint="eastAsia"/>
          <w:sz w:val="28"/>
          <w:szCs w:val="28"/>
          <w:lang w:val="en-US"/>
        </w:rPr>
        <w:t>将</w:t>
      </w:r>
      <w:r>
        <w:rPr>
          <w:rFonts w:ascii="仿宋" w:eastAsia="仿宋" w:hAnsi="仿宋" w:cs="Times New Roman"/>
          <w:sz w:val="28"/>
          <w:szCs w:val="28"/>
          <w:lang w:val="en-US"/>
        </w:rPr>
        <w:t>于今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年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9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月在成都召开。</w:t>
      </w:r>
      <w:r w:rsidR="00AA745F">
        <w:rPr>
          <w:rFonts w:ascii="Times New Roman" w:eastAsia="仿宋" w:hAnsi="Times New Roman" w:cs="Times New Roman" w:hint="eastAsia"/>
          <w:sz w:val="28"/>
          <w:szCs w:val="28"/>
          <w:lang w:val="en-US"/>
        </w:rPr>
        <w:t>科技</w:t>
      </w:r>
      <w:r w:rsidR="00AA745F">
        <w:rPr>
          <w:rFonts w:ascii="Times New Roman" w:eastAsia="仿宋" w:hAnsi="Times New Roman" w:cs="Times New Roman"/>
          <w:sz w:val="28"/>
          <w:szCs w:val="28"/>
        </w:rPr>
        <w:t>驱动</w:t>
      </w:r>
      <w:r w:rsidR="00AA745F">
        <w:rPr>
          <w:rFonts w:ascii="Times New Roman" w:eastAsia="仿宋" w:hAnsi="Times New Roman" w:cs="Times New Roman" w:hint="eastAsia"/>
          <w:sz w:val="28"/>
          <w:szCs w:val="28"/>
          <w:lang w:val="en-US"/>
        </w:rPr>
        <w:t>绿色革命、创新</w:t>
      </w:r>
      <w:r w:rsidR="00AA745F">
        <w:rPr>
          <w:rFonts w:ascii="Times New Roman" w:eastAsia="仿宋" w:hAnsi="Times New Roman" w:cs="Times New Roman" w:hint="eastAsia"/>
          <w:sz w:val="28"/>
          <w:szCs w:val="28"/>
        </w:rPr>
        <w:t>引领产业</w:t>
      </w:r>
      <w:r w:rsidR="00AA745F">
        <w:rPr>
          <w:rFonts w:ascii="Times New Roman" w:eastAsia="仿宋" w:hAnsi="Times New Roman" w:cs="Times New Roman" w:hint="eastAsia"/>
          <w:sz w:val="28"/>
          <w:szCs w:val="28"/>
          <w:lang w:val="en-US"/>
        </w:rPr>
        <w:t>未来</w:t>
      </w:r>
      <w:r w:rsidR="00AA745F">
        <w:rPr>
          <w:rFonts w:ascii="Times New Roman" w:eastAsia="仿宋" w:hAnsi="Times New Roman" w:cs="Times New Roman"/>
          <w:sz w:val="28"/>
          <w:szCs w:val="28"/>
        </w:rPr>
        <w:t>，</w:t>
      </w:r>
      <w:r w:rsidR="00AA745F">
        <w:rPr>
          <w:rFonts w:ascii="Times New Roman" w:eastAsia="仿宋" w:hAnsi="Times New Roman" w:cs="Times New Roman" w:hint="eastAsia"/>
          <w:sz w:val="28"/>
          <w:szCs w:val="28"/>
        </w:rPr>
        <w:t>我们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期待与业界同仁相聚蓉城，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搭建高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端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合作平台，</w:t>
      </w:r>
      <w:r>
        <w:rPr>
          <w:rFonts w:ascii="Times New Roman" w:eastAsia="仿宋" w:hAnsi="Times New Roman" w:cs="Times New Roman" w:hint="eastAsia"/>
          <w:sz w:val="28"/>
          <w:szCs w:val="28"/>
        </w:rPr>
        <w:t>汇聚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多方智慧</w:t>
      </w:r>
      <w:r>
        <w:rPr>
          <w:rFonts w:ascii="Times New Roman" w:eastAsia="仿宋" w:hAnsi="Times New Roman" w:cs="Times New Roman" w:hint="eastAsia"/>
          <w:sz w:val="28"/>
          <w:szCs w:val="28"/>
        </w:rPr>
        <w:t>力量，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分享</w:t>
      </w:r>
      <w:proofErr w:type="gramStart"/>
      <w:r w:rsidR="00EF70F6">
        <w:rPr>
          <w:rFonts w:ascii="Times New Roman" w:eastAsia="仿宋" w:hAnsi="Times New Roman" w:cs="Times New Roman" w:hint="eastAsia"/>
          <w:sz w:val="28"/>
          <w:szCs w:val="28"/>
          <w:lang w:val="en-US"/>
        </w:rPr>
        <w:t>双碳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经验</w:t>
      </w:r>
      <w:proofErr w:type="gramEnd"/>
      <w:r>
        <w:rPr>
          <w:rFonts w:ascii="Times New Roman" w:eastAsia="仿宋" w:hAnsi="Times New Roman" w:cs="Times New Roman"/>
          <w:sz w:val="28"/>
          <w:szCs w:val="28"/>
          <w:lang w:val="en-US"/>
        </w:rPr>
        <w:t>成果，</w:t>
      </w:r>
      <w:r>
        <w:rPr>
          <w:rFonts w:ascii="Times New Roman" w:eastAsia="仿宋" w:hAnsi="Times New Roman" w:cs="Times New Roman" w:hint="eastAsia"/>
          <w:sz w:val="28"/>
          <w:szCs w:val="28"/>
          <w:lang w:val="en-US"/>
        </w:rPr>
        <w:t>携手</w:t>
      </w:r>
      <w:r>
        <w:rPr>
          <w:rFonts w:ascii="Times New Roman" w:eastAsia="仿宋" w:hAnsi="Times New Roman" w:cs="Times New Roman"/>
          <w:sz w:val="28"/>
          <w:szCs w:val="28"/>
          <w:lang w:val="en-US"/>
        </w:rPr>
        <w:t>共创</w:t>
      </w:r>
      <w:r>
        <w:rPr>
          <w:rFonts w:ascii="Times New Roman" w:eastAsia="仿宋" w:hAnsi="Times New Roman" w:cs="Times New Roman" w:hint="eastAsia"/>
          <w:sz w:val="28"/>
          <w:szCs w:val="28"/>
        </w:rPr>
        <w:t>绿色发展新格局。</w:t>
      </w:r>
    </w:p>
    <w:p w14:paraId="11A56E0A" w14:textId="77777777" w:rsidR="00F02882" w:rsidRDefault="008E7A4D">
      <w:pPr>
        <w:spacing w:beforeLines="50" w:before="156" w:afterLines="50" w:after="156" w:line="480" w:lineRule="exact"/>
        <w:jc w:val="center"/>
        <w:rPr>
          <w:rFonts w:ascii="仿宋" w:eastAsia="仿宋" w:hAnsi="仿宋" w:cs="Times New Roman"/>
          <w:b/>
          <w:sz w:val="28"/>
          <w:szCs w:val="28"/>
        </w:rPr>
      </w:pPr>
      <w:bookmarkStart w:id="0" w:name="_GoBack"/>
      <w:r>
        <w:rPr>
          <w:rFonts w:ascii="仿宋" w:eastAsia="仿宋" w:hAnsi="仿宋" w:cs="Times New Roman" w:hint="eastAsia"/>
          <w:b/>
          <w:sz w:val="28"/>
          <w:szCs w:val="28"/>
        </w:rPr>
        <w:t>参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</w:rPr>
        <w:t>会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</w:rPr>
        <w:t>回</w:t>
      </w:r>
      <w:r>
        <w:rPr>
          <w:rFonts w:ascii="仿宋" w:eastAsia="仿宋" w:hAnsi="仿宋" w:cs="Times New Roman"/>
          <w:b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/>
          <w:sz w:val="28"/>
          <w:szCs w:val="28"/>
        </w:rPr>
        <w:t>执</w:t>
      </w:r>
    </w:p>
    <w:tbl>
      <w:tblPr>
        <w:tblStyle w:val="ad"/>
        <w:tblW w:w="8503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3685"/>
        <w:gridCol w:w="1417"/>
        <w:gridCol w:w="1984"/>
      </w:tblGrid>
      <w:tr w:rsidR="00F02882" w14:paraId="5751F571" w14:textId="77777777">
        <w:trPr>
          <w:trHeight w:val="748"/>
          <w:jc w:val="center"/>
        </w:trPr>
        <w:tc>
          <w:tcPr>
            <w:tcW w:w="1417" w:type="dxa"/>
            <w:vAlign w:val="center"/>
          </w:tcPr>
          <w:bookmarkEnd w:id="0"/>
          <w:p w14:paraId="127B212B" w14:textId="77777777" w:rsidR="00F02882" w:rsidRDefault="008E7A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5" w:type="dxa"/>
            <w:vAlign w:val="center"/>
          </w:tcPr>
          <w:p w14:paraId="18B4368E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9DA772" w14:textId="77777777" w:rsidR="00F02882" w:rsidRDefault="008E7A4D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3F2DB3A7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2882" w14:paraId="3F21C6D8" w14:textId="77777777">
        <w:trPr>
          <w:trHeight w:val="707"/>
          <w:jc w:val="center"/>
        </w:trPr>
        <w:tc>
          <w:tcPr>
            <w:tcW w:w="1417" w:type="dxa"/>
            <w:vAlign w:val="center"/>
          </w:tcPr>
          <w:p w14:paraId="7E41DFD7" w14:textId="77777777" w:rsidR="00F02882" w:rsidRDefault="008E7A4D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vAlign w:val="center"/>
          </w:tcPr>
          <w:p w14:paraId="40353B9C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3C96ED" w14:textId="77777777" w:rsidR="00F02882" w:rsidRDefault="008E7A4D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1076F856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2882" w14:paraId="158FBCF7" w14:textId="77777777">
        <w:trPr>
          <w:trHeight w:val="579"/>
          <w:jc w:val="center"/>
        </w:trPr>
        <w:tc>
          <w:tcPr>
            <w:tcW w:w="1417" w:type="dxa"/>
            <w:vAlign w:val="center"/>
          </w:tcPr>
          <w:p w14:paraId="0DD630E0" w14:textId="77777777" w:rsidR="00F02882" w:rsidRDefault="008E7A4D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685" w:type="dxa"/>
            <w:vAlign w:val="center"/>
          </w:tcPr>
          <w:p w14:paraId="6D1DC422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FA467D" w14:textId="77777777" w:rsidR="00F02882" w:rsidRDefault="008E7A4D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016EDFE3" w14:textId="77777777" w:rsidR="00F02882" w:rsidRDefault="00F02882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2882" w14:paraId="4770DBE5" w14:textId="77777777">
        <w:trPr>
          <w:trHeight w:val="579"/>
          <w:jc w:val="center"/>
        </w:trPr>
        <w:tc>
          <w:tcPr>
            <w:tcW w:w="1417" w:type="dxa"/>
            <w:vAlign w:val="center"/>
          </w:tcPr>
          <w:p w14:paraId="46511DBB" w14:textId="77777777" w:rsidR="00F02882" w:rsidRDefault="008E7A4D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预订住宿</w:t>
            </w:r>
          </w:p>
        </w:tc>
        <w:tc>
          <w:tcPr>
            <w:tcW w:w="7086" w:type="dxa"/>
            <w:gridSpan w:val="3"/>
            <w:vAlign w:val="center"/>
          </w:tcPr>
          <w:p w14:paraId="30EE77A6" w14:textId="77777777" w:rsidR="00F02882" w:rsidRDefault="008E7A4D">
            <w:pPr>
              <w:widowControl/>
              <w:wordWrap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FORMCHECKBOX </w:instrText>
            </w:r>
            <w:r w:rsidR="00683986">
              <w:rPr>
                <w:rFonts w:ascii="宋体" w:hAnsi="宋体"/>
                <w:b/>
                <w:sz w:val="24"/>
                <w:szCs w:val="24"/>
              </w:rPr>
            </w:r>
            <w:r w:rsidR="00683986">
              <w:rPr>
                <w:rFonts w:ascii="宋体" w:hAnsi="宋体"/>
                <w:b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FORMCHECKBOX </w:instrText>
            </w:r>
            <w:r w:rsidR="00683986">
              <w:rPr>
                <w:rFonts w:ascii="宋体" w:hAnsi="宋体"/>
                <w:b/>
                <w:sz w:val="24"/>
                <w:szCs w:val="24"/>
              </w:rPr>
            </w:r>
            <w:r w:rsidR="00683986">
              <w:rPr>
                <w:rFonts w:ascii="宋体" w:hAnsi="宋体"/>
                <w:b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议当天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FORMCHECKBOX </w:instrText>
            </w:r>
            <w:r w:rsidR="00683986">
              <w:rPr>
                <w:rFonts w:ascii="宋体" w:hAnsi="宋体"/>
                <w:b/>
                <w:sz w:val="24"/>
                <w:szCs w:val="24"/>
              </w:rPr>
            </w:r>
            <w:r w:rsidR="00683986">
              <w:rPr>
                <w:rFonts w:ascii="宋体" w:hAnsi="宋体"/>
                <w:b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后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b/>
                <w:sz w:val="24"/>
                <w:szCs w:val="24"/>
              </w:rPr>
              <w:instrText xml:space="preserve"> FORMCHECKBOX </w:instrText>
            </w:r>
            <w:r w:rsidR="00683986">
              <w:rPr>
                <w:rFonts w:ascii="宋体" w:hAnsi="宋体"/>
                <w:b/>
                <w:sz w:val="24"/>
                <w:szCs w:val="24"/>
              </w:rPr>
            </w:r>
            <w:r w:rsidR="00683986">
              <w:rPr>
                <w:rFonts w:ascii="宋体" w:hAnsi="宋体"/>
                <w:b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14:paraId="4FB0A9B2" w14:textId="77777777" w:rsidR="00F02882" w:rsidRPr="00B87E4E" w:rsidRDefault="008E7A4D" w:rsidP="00B87E4E">
      <w:pPr>
        <w:spacing w:beforeLines="50" w:before="156" w:line="36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B87E4E">
        <w:rPr>
          <w:rFonts w:ascii="Times New Roman" w:eastAsia="仿宋" w:hAnsi="Times New Roman" w:cs="Times New Roman" w:hint="eastAsia"/>
          <w:szCs w:val="21"/>
        </w:rPr>
        <w:t>说明：</w:t>
      </w:r>
    </w:p>
    <w:p w14:paraId="476AF2C5" w14:textId="77777777" w:rsidR="00F02882" w:rsidRPr="00B87E4E" w:rsidRDefault="008E7A4D" w:rsidP="00B87E4E">
      <w:pPr>
        <w:spacing w:line="36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B87E4E">
        <w:rPr>
          <w:rFonts w:ascii="Times New Roman" w:eastAsia="仿宋" w:hAnsi="Times New Roman" w:cs="Times New Roman" w:hint="eastAsia"/>
          <w:szCs w:val="21"/>
        </w:rPr>
        <w:t>1</w:t>
      </w:r>
      <w:r w:rsidRPr="00B87E4E">
        <w:rPr>
          <w:rFonts w:ascii="Times New Roman" w:eastAsia="仿宋" w:hAnsi="Times New Roman" w:cs="Times New Roman"/>
          <w:szCs w:val="21"/>
        </w:rPr>
        <w:t xml:space="preserve"> </w:t>
      </w:r>
      <w:r w:rsidRPr="00B87E4E">
        <w:rPr>
          <w:rFonts w:ascii="Times New Roman" w:eastAsia="仿宋" w:hAnsi="Times New Roman" w:cs="Times New Roman" w:hint="eastAsia"/>
          <w:szCs w:val="21"/>
        </w:rPr>
        <w:t>请将回执电子版发至会务邮箱</w:t>
      </w:r>
      <w:r w:rsidRPr="00B87E4E">
        <w:rPr>
          <w:rFonts w:ascii="Times New Roman" w:eastAsia="仿宋" w:hAnsi="Times New Roman" w:cs="Times New Roman"/>
          <w:szCs w:val="21"/>
        </w:rPr>
        <w:t>carbon@clas.ac.cn</w:t>
      </w:r>
      <w:r w:rsidRPr="00B87E4E">
        <w:rPr>
          <w:rFonts w:ascii="Times New Roman" w:eastAsia="仿宋" w:hAnsi="Times New Roman" w:cs="Times New Roman" w:hint="eastAsia"/>
          <w:szCs w:val="21"/>
        </w:rPr>
        <w:t>。</w:t>
      </w:r>
    </w:p>
    <w:p w14:paraId="6CF058FD" w14:textId="77777777" w:rsidR="00F02882" w:rsidRPr="00B87E4E" w:rsidRDefault="008E7A4D" w:rsidP="00B87E4E">
      <w:pPr>
        <w:spacing w:line="36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  <w:r w:rsidRPr="00B87E4E">
        <w:rPr>
          <w:rFonts w:ascii="Times New Roman" w:eastAsia="仿宋" w:hAnsi="Times New Roman" w:cs="Times New Roman" w:hint="eastAsia"/>
          <w:szCs w:val="21"/>
        </w:rPr>
        <w:t>2</w:t>
      </w:r>
      <w:r w:rsidRPr="00B87E4E">
        <w:rPr>
          <w:rFonts w:ascii="Times New Roman" w:eastAsia="仿宋" w:hAnsi="Times New Roman" w:cs="Times New Roman"/>
          <w:szCs w:val="21"/>
        </w:rPr>
        <w:t xml:space="preserve"> </w:t>
      </w:r>
      <w:r w:rsidRPr="00B87E4E">
        <w:rPr>
          <w:rFonts w:ascii="Times New Roman" w:eastAsia="仿宋" w:hAnsi="Times New Roman" w:cs="Times New Roman" w:hint="eastAsia"/>
          <w:szCs w:val="21"/>
        </w:rPr>
        <w:t>为保证邮件被正确识别，请采用邮件主题格式：“姓名</w:t>
      </w:r>
      <w:r w:rsidRPr="00B87E4E">
        <w:rPr>
          <w:rFonts w:ascii="Times New Roman" w:eastAsia="仿宋" w:hAnsi="Times New Roman" w:cs="Times New Roman" w:hint="eastAsia"/>
          <w:szCs w:val="21"/>
        </w:rPr>
        <w:t>+</w:t>
      </w:r>
      <w:r w:rsidRPr="00B87E4E">
        <w:rPr>
          <w:rFonts w:ascii="Times New Roman" w:eastAsia="仿宋" w:hAnsi="Times New Roman" w:cs="Times New Roman" w:hint="eastAsia"/>
          <w:szCs w:val="21"/>
        </w:rPr>
        <w:t>双碳论坛回执”。</w:t>
      </w:r>
    </w:p>
    <w:p w14:paraId="5B92D18D" w14:textId="77777777" w:rsidR="00F02882" w:rsidRDefault="00F02882" w:rsidP="003728EF">
      <w:pPr>
        <w:spacing w:line="44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6E2FAA23" w14:textId="77777777" w:rsidR="00B87E4E" w:rsidRDefault="00B87E4E" w:rsidP="007010D7">
      <w:pPr>
        <w:spacing w:line="440" w:lineRule="exact"/>
        <w:jc w:val="right"/>
        <w:rPr>
          <w:rFonts w:ascii="Times New Roman" w:eastAsia="仿宋" w:hAnsi="Times New Roman" w:cs="Times New Roman"/>
          <w:sz w:val="24"/>
          <w:szCs w:val="24"/>
        </w:rPr>
      </w:pPr>
    </w:p>
    <w:p w14:paraId="0DE4E517" w14:textId="77777777" w:rsidR="00F02882" w:rsidRDefault="008E7A4D" w:rsidP="007010D7">
      <w:pPr>
        <w:spacing w:afterLines="50" w:after="156" w:line="440" w:lineRule="exact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四川省委现代产业</w:t>
      </w:r>
      <w:r>
        <w:rPr>
          <w:rFonts w:ascii="Times New Roman" w:eastAsia="仿宋" w:hAnsi="Times New Roman" w:cs="Times New Roman" w:hint="eastAsia"/>
          <w:sz w:val="28"/>
          <w:szCs w:val="28"/>
        </w:rPr>
        <w:t>与</w:t>
      </w:r>
      <w:r>
        <w:rPr>
          <w:rFonts w:ascii="Times New Roman" w:eastAsia="仿宋" w:hAnsi="Times New Roman" w:cs="Times New Roman"/>
          <w:sz w:val="28"/>
          <w:szCs w:val="28"/>
        </w:rPr>
        <w:t>创新发展研究智库</w:t>
      </w:r>
    </w:p>
    <w:p w14:paraId="21356931" w14:textId="2E0A5F1B" w:rsidR="00F02882" w:rsidRDefault="008E7A4D" w:rsidP="007010D7">
      <w:pPr>
        <w:spacing w:line="440" w:lineRule="exact"/>
        <w:ind w:leftChars="1800" w:left="3780"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 w:rsidR="00B87E4E"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F02882" w:rsidSect="003728EF">
      <w:footerReference w:type="default" r:id="rId8"/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58A1" w14:textId="77777777" w:rsidR="00683986" w:rsidRDefault="00683986">
      <w:r>
        <w:separator/>
      </w:r>
    </w:p>
  </w:endnote>
  <w:endnote w:type="continuationSeparator" w:id="0">
    <w:p w14:paraId="774F5221" w14:textId="77777777" w:rsidR="00683986" w:rsidRDefault="0068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62277161"/>
    </w:sdtPr>
    <w:sdtEndPr/>
    <w:sdtContent>
      <w:sdt>
        <w:sdtPr>
          <w:rPr>
            <w:rFonts w:ascii="Times New Roman" w:hAnsi="Times New Roman" w:cs="Times New Roman"/>
          </w:rPr>
          <w:id w:val="1728636285"/>
        </w:sdtPr>
        <w:sdtEndPr/>
        <w:sdtContent>
          <w:p w14:paraId="336A378C" w14:textId="1B889A83" w:rsidR="00F02882" w:rsidRDefault="008E7A4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>PAGE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010D7">
              <w:rPr>
                <w:rFonts w:ascii="Times New Roman" w:hAnsi="Times New Roman" w:cs="Times New Roman"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010D7">
              <w:rPr>
                <w:rFonts w:ascii="Times New Roman" w:hAnsi="Times New Roman" w:cs="Times New Roman"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CDB8" w14:textId="77777777" w:rsidR="00683986" w:rsidRDefault="00683986">
      <w:r>
        <w:separator/>
      </w:r>
    </w:p>
  </w:footnote>
  <w:footnote w:type="continuationSeparator" w:id="0">
    <w:p w14:paraId="1D5063BC" w14:textId="77777777" w:rsidR="00683986" w:rsidRDefault="0068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0622"/>
    <w:multiLevelType w:val="hybridMultilevel"/>
    <w:tmpl w:val="DAFEE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BD09E5"/>
    <w:multiLevelType w:val="multilevel"/>
    <w:tmpl w:val="67BD09E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NWI1MTQzYmM3YzY4YWI1NzVlNjAxM2UwN2Q1OWQifQ=="/>
  </w:docVars>
  <w:rsids>
    <w:rsidRoot w:val="006E5CFB"/>
    <w:rsid w:val="000018AC"/>
    <w:rsid w:val="000053FD"/>
    <w:rsid w:val="000213B0"/>
    <w:rsid w:val="0004235D"/>
    <w:rsid w:val="0004787D"/>
    <w:rsid w:val="00057C11"/>
    <w:rsid w:val="000767A6"/>
    <w:rsid w:val="00077EA0"/>
    <w:rsid w:val="00082E37"/>
    <w:rsid w:val="00093D6D"/>
    <w:rsid w:val="000E17B3"/>
    <w:rsid w:val="000F4067"/>
    <w:rsid w:val="000F56D3"/>
    <w:rsid w:val="0011555E"/>
    <w:rsid w:val="00150BD3"/>
    <w:rsid w:val="001550F8"/>
    <w:rsid w:val="00181F8D"/>
    <w:rsid w:val="001961FF"/>
    <w:rsid w:val="001A6F34"/>
    <w:rsid w:val="001B1956"/>
    <w:rsid w:val="001F3F1C"/>
    <w:rsid w:val="001F629E"/>
    <w:rsid w:val="00200F32"/>
    <w:rsid w:val="00206534"/>
    <w:rsid w:val="00207CA2"/>
    <w:rsid w:val="00213696"/>
    <w:rsid w:val="00231AC6"/>
    <w:rsid w:val="00234A20"/>
    <w:rsid w:val="0025784E"/>
    <w:rsid w:val="00266D4E"/>
    <w:rsid w:val="00287D5F"/>
    <w:rsid w:val="002A06B8"/>
    <w:rsid w:val="00302A3A"/>
    <w:rsid w:val="00313A4E"/>
    <w:rsid w:val="00332670"/>
    <w:rsid w:val="003728EF"/>
    <w:rsid w:val="00380BED"/>
    <w:rsid w:val="003A02A2"/>
    <w:rsid w:val="003A3501"/>
    <w:rsid w:val="003D4C14"/>
    <w:rsid w:val="003E3D8C"/>
    <w:rsid w:val="00403AEC"/>
    <w:rsid w:val="00406940"/>
    <w:rsid w:val="0043512E"/>
    <w:rsid w:val="00441A34"/>
    <w:rsid w:val="00453599"/>
    <w:rsid w:val="00463718"/>
    <w:rsid w:val="00464A0F"/>
    <w:rsid w:val="00473520"/>
    <w:rsid w:val="004B5E83"/>
    <w:rsid w:val="004C1EC3"/>
    <w:rsid w:val="004D12B8"/>
    <w:rsid w:val="004D2A73"/>
    <w:rsid w:val="004E0FDC"/>
    <w:rsid w:val="004E41E6"/>
    <w:rsid w:val="004E592B"/>
    <w:rsid w:val="004F6F45"/>
    <w:rsid w:val="00524DB3"/>
    <w:rsid w:val="0054231E"/>
    <w:rsid w:val="005526A5"/>
    <w:rsid w:val="0056281E"/>
    <w:rsid w:val="005921F0"/>
    <w:rsid w:val="005A4D62"/>
    <w:rsid w:val="005B3140"/>
    <w:rsid w:val="005E6EC2"/>
    <w:rsid w:val="0060221A"/>
    <w:rsid w:val="00624865"/>
    <w:rsid w:val="00630024"/>
    <w:rsid w:val="006309AA"/>
    <w:rsid w:val="006351FC"/>
    <w:rsid w:val="00640EF7"/>
    <w:rsid w:val="00672103"/>
    <w:rsid w:val="00672CCF"/>
    <w:rsid w:val="00683986"/>
    <w:rsid w:val="00683D17"/>
    <w:rsid w:val="00690A03"/>
    <w:rsid w:val="006B645F"/>
    <w:rsid w:val="006B751E"/>
    <w:rsid w:val="006C6491"/>
    <w:rsid w:val="006E5CFB"/>
    <w:rsid w:val="007010D7"/>
    <w:rsid w:val="00703381"/>
    <w:rsid w:val="0070422B"/>
    <w:rsid w:val="00707EAC"/>
    <w:rsid w:val="007355FF"/>
    <w:rsid w:val="007C2174"/>
    <w:rsid w:val="007C40BA"/>
    <w:rsid w:val="007E2EC6"/>
    <w:rsid w:val="00814791"/>
    <w:rsid w:val="0081537A"/>
    <w:rsid w:val="0084515A"/>
    <w:rsid w:val="008658FF"/>
    <w:rsid w:val="00866DEA"/>
    <w:rsid w:val="00873C52"/>
    <w:rsid w:val="008A287A"/>
    <w:rsid w:val="008C4075"/>
    <w:rsid w:val="008E4480"/>
    <w:rsid w:val="008E64E9"/>
    <w:rsid w:val="008E7A4D"/>
    <w:rsid w:val="008F5D5C"/>
    <w:rsid w:val="00924386"/>
    <w:rsid w:val="009400D1"/>
    <w:rsid w:val="0094652A"/>
    <w:rsid w:val="00946AD0"/>
    <w:rsid w:val="00954E51"/>
    <w:rsid w:val="009718D1"/>
    <w:rsid w:val="0097719F"/>
    <w:rsid w:val="009779E7"/>
    <w:rsid w:val="009854AA"/>
    <w:rsid w:val="009A23B3"/>
    <w:rsid w:val="009A73C5"/>
    <w:rsid w:val="009C06B5"/>
    <w:rsid w:val="009C16E6"/>
    <w:rsid w:val="009C210B"/>
    <w:rsid w:val="009E1B0E"/>
    <w:rsid w:val="00A32D3E"/>
    <w:rsid w:val="00A41E23"/>
    <w:rsid w:val="00A53D14"/>
    <w:rsid w:val="00A5513E"/>
    <w:rsid w:val="00A63054"/>
    <w:rsid w:val="00A874C4"/>
    <w:rsid w:val="00A91FDA"/>
    <w:rsid w:val="00A936FB"/>
    <w:rsid w:val="00AA745F"/>
    <w:rsid w:val="00AB2006"/>
    <w:rsid w:val="00AB23D0"/>
    <w:rsid w:val="00AB5D79"/>
    <w:rsid w:val="00AB6701"/>
    <w:rsid w:val="00AC361D"/>
    <w:rsid w:val="00B26A78"/>
    <w:rsid w:val="00B275BF"/>
    <w:rsid w:val="00B3331E"/>
    <w:rsid w:val="00B4138C"/>
    <w:rsid w:val="00B44096"/>
    <w:rsid w:val="00B45D6B"/>
    <w:rsid w:val="00B52767"/>
    <w:rsid w:val="00B5455E"/>
    <w:rsid w:val="00B73650"/>
    <w:rsid w:val="00B80610"/>
    <w:rsid w:val="00B87E4E"/>
    <w:rsid w:val="00B90462"/>
    <w:rsid w:val="00B93411"/>
    <w:rsid w:val="00BA1E06"/>
    <w:rsid w:val="00BB1848"/>
    <w:rsid w:val="00BC1DDC"/>
    <w:rsid w:val="00BC64A6"/>
    <w:rsid w:val="00BD22B1"/>
    <w:rsid w:val="00BD7884"/>
    <w:rsid w:val="00C00363"/>
    <w:rsid w:val="00C01A7E"/>
    <w:rsid w:val="00C143CD"/>
    <w:rsid w:val="00C32B51"/>
    <w:rsid w:val="00C452F6"/>
    <w:rsid w:val="00C45E2D"/>
    <w:rsid w:val="00C523B5"/>
    <w:rsid w:val="00C54E20"/>
    <w:rsid w:val="00C60590"/>
    <w:rsid w:val="00C90F76"/>
    <w:rsid w:val="00CD0C6F"/>
    <w:rsid w:val="00CD731C"/>
    <w:rsid w:val="00CE0EA5"/>
    <w:rsid w:val="00CE2556"/>
    <w:rsid w:val="00CE3AD5"/>
    <w:rsid w:val="00CF116B"/>
    <w:rsid w:val="00D11DDA"/>
    <w:rsid w:val="00D4063C"/>
    <w:rsid w:val="00D56B8E"/>
    <w:rsid w:val="00D6102E"/>
    <w:rsid w:val="00D733EF"/>
    <w:rsid w:val="00D75AAD"/>
    <w:rsid w:val="00D875BC"/>
    <w:rsid w:val="00D9169E"/>
    <w:rsid w:val="00D91858"/>
    <w:rsid w:val="00DA3ACE"/>
    <w:rsid w:val="00DB3579"/>
    <w:rsid w:val="00DB4F22"/>
    <w:rsid w:val="00DC7DF3"/>
    <w:rsid w:val="00E00B89"/>
    <w:rsid w:val="00E05E9D"/>
    <w:rsid w:val="00E123C4"/>
    <w:rsid w:val="00E266B6"/>
    <w:rsid w:val="00E36E85"/>
    <w:rsid w:val="00E433CF"/>
    <w:rsid w:val="00EB5BCF"/>
    <w:rsid w:val="00ED0708"/>
    <w:rsid w:val="00ED6E1C"/>
    <w:rsid w:val="00EE6715"/>
    <w:rsid w:val="00EF70F6"/>
    <w:rsid w:val="00F02882"/>
    <w:rsid w:val="00F22E20"/>
    <w:rsid w:val="00F3730B"/>
    <w:rsid w:val="00F45C8D"/>
    <w:rsid w:val="00F568C0"/>
    <w:rsid w:val="00F7159E"/>
    <w:rsid w:val="00F71684"/>
    <w:rsid w:val="00F73A03"/>
    <w:rsid w:val="00F83109"/>
    <w:rsid w:val="00FB1D29"/>
    <w:rsid w:val="00FB2315"/>
    <w:rsid w:val="00FD7038"/>
    <w:rsid w:val="071B1B7B"/>
    <w:rsid w:val="0E4428DC"/>
    <w:rsid w:val="125F6875"/>
    <w:rsid w:val="600D6902"/>
    <w:rsid w:val="7A3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8CCB68"/>
  <w14:defaultImageDpi w14:val="32767"/>
  <w15:docId w15:val="{61AB8DB3-445D-47D2-B33F-C30C6BCA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0">
    <w:name w:val="批注文字1"/>
    <w:basedOn w:val="a"/>
    <w:next w:val="a3"/>
    <w:link w:val="af2"/>
    <w:uiPriority w:val="99"/>
    <w:semiHidden/>
    <w:unhideWhenUsed/>
    <w:qFormat/>
    <w:pPr>
      <w:jc w:val="left"/>
    </w:pPr>
    <w:rPr>
      <w:rFonts w:ascii="Calibri" w:eastAsia="宋体" w:hAnsi="Calibri" w:cs="Times New Roman"/>
      <w:lang w:val="en-US"/>
    </w:rPr>
  </w:style>
  <w:style w:type="character" w:customStyle="1" w:styleId="af2">
    <w:name w:val="批注文字 字符"/>
    <w:basedOn w:val="a0"/>
    <w:link w:val="10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">
    <w:name w:val="批注文字 字符1"/>
    <w:basedOn w:val="a0"/>
    <w:link w:val="a3"/>
    <w:uiPriority w:val="99"/>
    <w:semiHidden/>
    <w:qFormat/>
    <w:rPr>
      <w:lang w:val="en-GB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  <w:lang w:val="en-GB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1"/>
    <w:link w:val="ab"/>
    <w:uiPriority w:val="99"/>
    <w:semiHidden/>
    <w:qFormat/>
    <w:rPr>
      <w:b/>
      <w:bCs/>
      <w:lang w:val="en-GB"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  <w:lang w:val="en-GB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A55B-7F35-4132-AAB3-83FB8181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Zhang</dc:creator>
  <cp:lastModifiedBy>laptop</cp:lastModifiedBy>
  <cp:revision>2</cp:revision>
  <cp:lastPrinted>2022-07-20T08:44:00Z</cp:lastPrinted>
  <dcterms:created xsi:type="dcterms:W3CDTF">2022-07-24T04:08:00Z</dcterms:created>
  <dcterms:modified xsi:type="dcterms:W3CDTF">2022-07-24T04:08:00Z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48BB2DAAC39C460D815CD84AF46204C9</vt:lpwstr>
  </property>
</Properties>
</file>